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核准2025年第二十九批房地产开发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新疆华瑞祥房地产开发有限公司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新疆华庭房地产开发有限公司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石河子安南经济建设投资有限公司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奎屯宏源时代房地产开发有限公司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spacing w:line="550" w:lineRule="exact"/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8BB084C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7DA732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E9621F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7F7ECE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0F2F3A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2025-12-24T04:04:11Z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